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  <w:r w:rsidRPr="00E03798">
        <w:rPr>
          <w:b/>
          <w:szCs w:val="24"/>
          <w:lang w:val="ro-RO" w:eastAsia="en-US"/>
        </w:rPr>
        <w:t>Formular B (conţine anexele 1 si 2)</w:t>
      </w:r>
    </w:p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12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1D745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0C0ED2">
              <w:rPr>
                <w:i/>
                <w:sz w:val="20"/>
                <w:szCs w:val="20"/>
                <w:lang w:val="ro-RO" w:eastAsia="en-US"/>
              </w:rPr>
              <w:t xml:space="preserve">3 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luni)</w:t>
            </w:r>
          </w:p>
        </w:tc>
      </w:tr>
    </w:tbl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E03798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:rsidR="001D745B" w:rsidRPr="00E03798" w:rsidRDefault="001D745B" w:rsidP="00B777DC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iCs/>
                <w:sz w:val="22"/>
                <w:lang w:val="ro-RO" w:eastAsia="en-US"/>
              </w:rPr>
              <w:t>(maxim 10 pagini, font Arial 10, 1.5 linii)</w:t>
            </w:r>
          </w:p>
        </w:tc>
      </w:tr>
      <w:tr w:rsidR="001D745B" w:rsidRPr="00E03798" w:rsidTr="00B777DC">
        <w:trPr>
          <w:trHeight w:val="287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:rsidR="001D745B" w:rsidRPr="00E03798" w:rsidRDefault="001D745B" w:rsidP="00B777DC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sz w:val="22"/>
                <w:lang w:val="ro-RO" w:eastAsia="en-US"/>
              </w:rPr>
              <w:t>” _____________________________________________________________ ”</w:t>
            </w:r>
          </w:p>
        </w:tc>
      </w:tr>
      <w:tr w:rsidR="001D745B" w:rsidRPr="00E03798" w:rsidTr="00B777DC">
        <w:trPr>
          <w:trHeight w:val="1375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orientări, direcţii, obiective cunoscute, stadiul existent;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rezultate semnificative obţinute şi modalităţi de aplicare;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potenţiali beneficiari / utilizatori.</w:t>
            </w:r>
          </w:p>
        </w:tc>
      </w:tr>
      <w:tr w:rsidR="001D745B" w:rsidRPr="00E03798" w:rsidTr="00B777DC">
        <w:trPr>
          <w:trHeight w:val="89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:rsidR="001D745B" w:rsidRPr="00E03798" w:rsidRDefault="001D745B" w:rsidP="00B777DC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probleme  propuse  spre  rezolvare  legate  de  situaţia  actuală  a  domeniului  şi  a  tematicii  proiectului;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explicarea conformităţii obiectivelor propuse cu obiectivele din termenii de referinţă ai proiectului.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1D745B" w:rsidRPr="00E03798" w:rsidTr="00B777DC">
        <w:trPr>
          <w:trHeight w:val="1169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Descrierea  ştiinţifică  şi   tehnică  detaliată, inclusiv: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gradul  de  noutate  şi  de  complexitate;         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metodologia  şi  tehnicile  care  vor  fi  utilizate, instrumente, echipamente, software.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aspecte de etică în cercetare în conformitate cu prevederile legale în vigoare </w:t>
            </w:r>
          </w:p>
        </w:tc>
      </w:tr>
      <w:tr w:rsidR="001D745B" w:rsidRPr="00E03798" w:rsidTr="00B777DC">
        <w:trPr>
          <w:trHeight w:val="53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-   viabilitatea  şi  şansele  de  succes  ale  proiectului  propus. </w:t>
            </w:r>
          </w:p>
        </w:tc>
      </w:tr>
      <w:tr w:rsidR="001D745B" w:rsidRPr="00E03798" w:rsidTr="00B777DC">
        <w:trPr>
          <w:trHeight w:val="403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viabilitatea  şi  şansele  de  succes  ale  proiectului  propus;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schema  de  realizare  a  obiectivelor proiectului, prin etapele / activităţile propuse;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rolul  şi  responsabilităţile  fiecărui  partener  pentru  realizarea   proiectului (obiective, rezultate, termene, elemente  de  monitorizare);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diagrama / matrice  cu activităţi, rezultate  pe  perioade  de  timp, indicatori  de  măsurare  a  rezultatelor); activităţile vor trebui defalcate pentru a permite identificarea categoriilor de cheltuieli necesare pentru realizarea lor (cheltuielile necesare nu se  exprimă valoric, ci numai în unităţi fizice), conform anexei 2 la prezentul formular.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existenta şi promovarea colaborărilor internaţionale  în sprijinul realizării obiectivelor proiectului.</w:t>
            </w:r>
          </w:p>
        </w:tc>
      </w:tr>
      <w:tr w:rsidR="001D745B" w:rsidRPr="00E03798" w:rsidTr="00B777DC">
        <w:trPr>
          <w:trHeight w:val="124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modul  de  valorificare  în  cadrul  activităţilor  proiectului, a  rezultatelor   intermediare, pe  etape;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modalităţile  prin  care  rezultatele  vor  fi  diseminate.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1D745B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8.  IMPACT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economic și/sau  social şi asupra mediului pe care îl pot avea rezultatele proiectului;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lastRenderedPageBreak/>
              <w:t>se identifică impactul asupra eficienței sistemului de asistență medicală în România acordat pacienților afectați de COVID – 19;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asupra diminuării pandemiei de COVID-19  în comunitate.</w:t>
            </w:r>
          </w:p>
        </w:tc>
      </w:tr>
    </w:tbl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BF1CED" w:rsidRPr="00E03798" w:rsidRDefault="00BF1CED" w:rsidP="001D745B">
      <w:pPr>
        <w:rPr>
          <w:b/>
          <w:bCs/>
          <w:szCs w:val="24"/>
          <w:lang w:val="ro-RO" w:eastAsia="en-US"/>
        </w:rPr>
      </w:pPr>
    </w:p>
    <w:p w:rsidR="001D745B" w:rsidRPr="00E03798" w:rsidRDefault="001D745B" w:rsidP="001D745B">
      <w:pPr>
        <w:rPr>
          <w:rFonts w:asciiTheme="minorHAnsi" w:hAnsiTheme="minorHAnsi"/>
          <w:i/>
          <w:iCs/>
          <w:color w:val="00B050"/>
          <w:szCs w:val="24"/>
          <w:lang w:eastAsia="ja-JP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 / anexa 1</w:t>
      </w: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1D745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0C0ED2">
              <w:rPr>
                <w:i/>
                <w:sz w:val="20"/>
                <w:szCs w:val="20"/>
                <w:lang w:val="ro-RO" w:eastAsia="en-US"/>
              </w:rPr>
              <w:t xml:space="preserve">3 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E0379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pStyle w:val="ListParagraph"/>
        <w:numPr>
          <w:ilvl w:val="0"/>
          <w:numId w:val="10"/>
        </w:numPr>
        <w:jc w:val="left"/>
        <w:rPr>
          <w:b/>
          <w:sz w:val="22"/>
          <w:lang w:val="ro-RO" w:eastAsia="en-US"/>
        </w:rPr>
      </w:pPr>
      <w:r w:rsidRPr="00E03798">
        <w:rPr>
          <w:b/>
          <w:sz w:val="22"/>
          <w:lang w:val="ro-RO" w:eastAsia="en-US"/>
        </w:rPr>
        <w:t>Existente</w:t>
      </w:r>
    </w:p>
    <w:p w:rsidR="001D745B" w:rsidRPr="00E03798" w:rsidRDefault="001D745B" w:rsidP="001D745B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03798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(cu indicarea link-ului la </w:t>
      </w:r>
      <w:hyperlink r:id="rId6" w:history="1">
        <w:r w:rsidRPr="00E03798">
          <w:rPr>
            <w:rStyle w:val="Hyperlink"/>
            <w:rFonts w:asciiTheme="minorHAnsi" w:hAnsiTheme="minorHAnsi"/>
            <w:bCs/>
            <w:szCs w:val="24"/>
          </w:rPr>
          <w:t>www.erris.gov.ro</w:t>
        </w:r>
      </w:hyperlink>
      <w:r w:rsidRPr="00E03798">
        <w:rPr>
          <w:rFonts w:asciiTheme="minorHAnsi" w:hAnsiTheme="minorHAnsi"/>
          <w:i/>
          <w:iCs/>
          <w:szCs w:val="24"/>
          <w:lang w:eastAsia="ja-JP"/>
        </w:rPr>
        <w:t>)  și dezvoltarea ei pe parcursul derulării proiectului (dacă este cazul)</w:t>
      </w: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22"/>
          <w:lang w:val="ro-RO" w:eastAsia="en-US"/>
        </w:rPr>
      </w:pPr>
      <w:r w:rsidRPr="00E03798">
        <w:rPr>
          <w:b/>
          <w:bCs/>
          <w:sz w:val="22"/>
          <w:lang w:val="ro-RO" w:eastAsia="en-US"/>
        </w:rPr>
        <w:t xml:space="preserve">        b.</w:t>
      </w:r>
      <w:r w:rsidRPr="00E03798">
        <w:rPr>
          <w:b/>
          <w:sz w:val="22"/>
          <w:lang w:val="ro-RO" w:eastAsia="en-US"/>
        </w:rPr>
        <w:t xml:space="preserve"> De achiziţionat</w:t>
      </w:r>
    </w:p>
    <w:p w:rsidR="001D745B" w:rsidRPr="00E03798" w:rsidRDefault="001D745B" w:rsidP="001D745B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CP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Există achipamente similare în ERRIS (Da/Nu)</w:t>
            </w: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1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</w:t>
            </w:r>
            <w:r w:rsidRPr="00E03798">
              <w:rPr>
                <w:i/>
                <w:sz w:val="22"/>
                <w:lang w:val="ro-RO" w:eastAsia="en-US"/>
              </w:rPr>
              <w:t>n</w:t>
            </w:r>
            <w:r w:rsidRPr="00E0379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BF1CED" w:rsidRPr="00E03798" w:rsidRDefault="00BF1CED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B, anexa  2</w:t>
      </w: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:rsidR="001D745B" w:rsidRPr="00E03798" w:rsidRDefault="001D745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0C0ED2">
              <w:rPr>
                <w:i/>
                <w:sz w:val="20"/>
                <w:szCs w:val="20"/>
                <w:lang w:val="ro-RO" w:eastAsia="en-US"/>
              </w:rPr>
              <w:t xml:space="preserve">3 </w:t>
            </w:r>
            <w:bookmarkStart w:id="0" w:name="_GoBack"/>
            <w:bookmarkEnd w:id="0"/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E0379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zz/ll/aaaa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:rsidR="001D745B" w:rsidRPr="00E03798" w:rsidRDefault="001D7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ll/aaaa -  ll/aaaa</w:t>
            </w:r>
          </w:p>
        </w:tc>
      </w:tr>
    </w:tbl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970"/>
        <w:gridCol w:w="2835"/>
      </w:tblGrid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left"/>
        <w:rPr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B"/>
    <w:rsid w:val="0001349E"/>
    <w:rsid w:val="000C0ED2"/>
    <w:rsid w:val="00145380"/>
    <w:rsid w:val="001D745B"/>
    <w:rsid w:val="001F6A41"/>
    <w:rsid w:val="0063585A"/>
    <w:rsid w:val="00B52D3A"/>
    <w:rsid w:val="00BF1CED"/>
    <w:rsid w:val="00E03798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ris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693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4</cp:revision>
  <dcterms:created xsi:type="dcterms:W3CDTF">2020-04-10T09:37:00Z</dcterms:created>
  <dcterms:modified xsi:type="dcterms:W3CDTF">2020-05-04T06:27:00Z</dcterms:modified>
</cp:coreProperties>
</file>