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CE59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2E722618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64C19ABA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6C2C20A3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73ECF6B6" w14:textId="77777777" w:rsidR="00397F40" w:rsidRPr="00E5751F" w:rsidRDefault="00397F40" w:rsidP="00E5751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3D56F0" w:rsidRPr="003D56F0">
              <w:rPr>
                <w:rFonts w:asciiTheme="minorHAnsi" w:hAnsiTheme="minorHAnsi"/>
                <w:szCs w:val="24"/>
                <w:lang w:val="ro-RO"/>
              </w:rPr>
              <w:t>Detecţia conţinutului media contrafăcut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2E543F12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7259C016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782B091F" w14:textId="77777777" w:rsidR="00397F40" w:rsidRPr="00E5751F" w:rsidRDefault="007446B2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2609D14A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1AED46E" w14:textId="77777777" w:rsidR="00397F40" w:rsidRPr="00E5751F" w:rsidRDefault="00BB585B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0B1863EB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41BDEDB0" w14:textId="77777777" w:rsidR="00397F40" w:rsidRPr="00E5751F" w:rsidRDefault="00FC7DC7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FB4D43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71046FFA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5248ACE0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491CEC4F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75A271DB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73F6D29F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5EFB0589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5F1048A3" w14:textId="6327C18E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3D56F0" w:rsidRPr="00B2054F">
        <w:rPr>
          <w:rFonts w:asciiTheme="minorHAnsi" w:hAnsiTheme="minorHAnsi"/>
          <w:i/>
          <w:lang w:val="ro-RO"/>
        </w:rPr>
        <w:t>Detecţia conţinutului media contrafăcut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DB6D89" w:rsidRPr="00DB6D89">
        <w:rPr>
          <w:rFonts w:ascii="Calibri" w:hAnsi="Calibri"/>
          <w:bCs/>
          <w:i/>
          <w:lang w:val="ro-RO"/>
        </w:rPr>
        <w:t>21089/04.09.2023</w:t>
      </w:r>
      <w:r w:rsidR="008B4A2E">
        <w:rPr>
          <w:rFonts w:ascii="Calibri" w:hAnsi="Calibri"/>
          <w:bCs/>
          <w:i/>
          <w:lang w:val="ro-RO"/>
        </w:rPr>
        <w:t xml:space="preserve">, </w:t>
      </w:r>
      <w:r w:rsidR="008B4A2E" w:rsidRPr="00E2015B">
        <w:rPr>
          <w:rFonts w:asciiTheme="minorHAnsi" w:hAnsiTheme="minorHAnsi"/>
          <w:i/>
          <w:iCs/>
          <w:lang w:val="ro-RO"/>
        </w:rPr>
        <w:t xml:space="preserve">OMCID nr. </w:t>
      </w:r>
      <w:r w:rsidR="008B4A2E">
        <w:rPr>
          <w:rFonts w:asciiTheme="minorHAnsi" w:hAnsiTheme="minorHAnsi"/>
          <w:i/>
          <w:iCs/>
          <w:lang w:val="ro-RO"/>
        </w:rPr>
        <w:t>20342</w:t>
      </w:r>
      <w:r w:rsidR="008B4A2E" w:rsidRPr="00D865B1">
        <w:rPr>
          <w:rFonts w:asciiTheme="minorHAnsi" w:hAnsiTheme="minorHAnsi"/>
          <w:i/>
          <w:iCs/>
          <w:lang w:val="ro-RO"/>
        </w:rPr>
        <w:t>/</w:t>
      </w:r>
      <w:r w:rsidR="008B4A2E">
        <w:rPr>
          <w:rFonts w:asciiTheme="minorHAnsi" w:hAnsiTheme="minorHAnsi"/>
          <w:i/>
          <w:iCs/>
          <w:lang w:val="ro-RO"/>
        </w:rPr>
        <w:t>22.01.2024</w:t>
      </w:r>
      <w:r w:rsidR="00C202D4" w:rsidRPr="00DB6D89">
        <w:rPr>
          <w:rFonts w:asciiTheme="minorHAnsi" w:hAnsiTheme="minorHAnsi"/>
          <w:i/>
          <w:iCs/>
          <w:lang w:val="ro-RO"/>
        </w:rPr>
        <w:t>.</w:t>
      </w:r>
    </w:p>
    <w:p w14:paraId="0EBF7653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622B1136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58DD00F7" w14:textId="77777777" w:rsidTr="00E2015B">
        <w:tc>
          <w:tcPr>
            <w:tcW w:w="790" w:type="dxa"/>
            <w:shd w:val="clear" w:color="auto" w:fill="auto"/>
          </w:tcPr>
          <w:p w14:paraId="2940344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1F21BA8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6BFE35E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126766E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23E30FAC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5C663540" w14:textId="77777777" w:rsidTr="00E2015B">
        <w:tc>
          <w:tcPr>
            <w:tcW w:w="790" w:type="dxa"/>
            <w:shd w:val="clear" w:color="auto" w:fill="auto"/>
          </w:tcPr>
          <w:p w14:paraId="317AE88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5336A8D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72F7B28A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3895D0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67C3C4EA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5ED5C99E" w14:textId="77777777" w:rsidTr="00E2015B">
        <w:tc>
          <w:tcPr>
            <w:tcW w:w="790" w:type="dxa"/>
            <w:shd w:val="clear" w:color="auto" w:fill="auto"/>
          </w:tcPr>
          <w:p w14:paraId="5815B5D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53EDA78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5F420A7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0398583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067C04E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4AA4A437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293CA873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17170EC9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6A9EE1AD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F435E8" w14:paraId="2ABB8207" w14:textId="77777777" w:rsidTr="00E2015B">
        <w:tc>
          <w:tcPr>
            <w:tcW w:w="4673" w:type="dxa"/>
          </w:tcPr>
          <w:p w14:paraId="6C448D93" w14:textId="77777777" w:rsidR="008E34BF" w:rsidRPr="00F435E8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1CF8378A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79777BC7" w14:textId="77777777" w:rsidR="008E34BF" w:rsidRPr="00F435E8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77D4688B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F435E8" w14:paraId="21F304F4" w14:textId="77777777" w:rsidTr="00E2015B">
        <w:tc>
          <w:tcPr>
            <w:tcW w:w="4673" w:type="dxa"/>
          </w:tcPr>
          <w:p w14:paraId="7677FED0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74775B35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F435E8" w14:paraId="1287740D" w14:textId="77777777" w:rsidTr="00E2015B">
        <w:tc>
          <w:tcPr>
            <w:tcW w:w="4673" w:type="dxa"/>
          </w:tcPr>
          <w:p w14:paraId="0311D27F" w14:textId="77777777" w:rsidR="00397F40" w:rsidRPr="00F435E8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5DC4FB0C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68DFDBF1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F05A28F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463A4B60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56A6C6E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1ECE878A" w14:textId="77777777" w:rsidR="00397F40" w:rsidRPr="00F435E8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743268DC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CEDB4CF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563E50D3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2FAF9083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7D47AD9B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41DC001B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2FFCDBC2" w14:textId="77777777" w:rsidR="00397F40" w:rsidRPr="00F435E8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435E8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F435E8" w14:paraId="3B028884" w14:textId="77777777" w:rsidTr="00E2015B">
        <w:tc>
          <w:tcPr>
            <w:tcW w:w="4673" w:type="dxa"/>
          </w:tcPr>
          <w:p w14:paraId="717BD0A4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36000D14" w14:textId="77777777" w:rsidR="00397F40" w:rsidRPr="00F435E8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6B3BF808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76A74111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3009" w14:textId="77777777" w:rsidR="00AD2D79" w:rsidRDefault="00AD2D79" w:rsidP="00C119F6">
      <w:r>
        <w:separator/>
      </w:r>
    </w:p>
  </w:endnote>
  <w:endnote w:type="continuationSeparator" w:id="0">
    <w:p w14:paraId="391D7A12" w14:textId="77777777" w:rsidR="00AD2D79" w:rsidRDefault="00AD2D79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1441" w14:textId="77777777" w:rsidR="00AD2D79" w:rsidRDefault="00AD2D79" w:rsidP="00C119F6">
      <w:r>
        <w:separator/>
      </w:r>
    </w:p>
  </w:footnote>
  <w:footnote w:type="continuationSeparator" w:id="0">
    <w:p w14:paraId="468AE1BD" w14:textId="77777777" w:rsidR="00AD2D79" w:rsidRDefault="00AD2D79" w:rsidP="00C119F6">
      <w:r>
        <w:continuationSeparator/>
      </w:r>
    </w:p>
  </w:footnote>
  <w:footnote w:id="1">
    <w:p w14:paraId="2784C8C6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3761"/>
    <w:rsid w:val="00044F69"/>
    <w:rsid w:val="00145380"/>
    <w:rsid w:val="00195D9D"/>
    <w:rsid w:val="001A0DCF"/>
    <w:rsid w:val="001B3570"/>
    <w:rsid w:val="001C537F"/>
    <w:rsid w:val="001F6A41"/>
    <w:rsid w:val="00201D05"/>
    <w:rsid w:val="00237E1A"/>
    <w:rsid w:val="002D699B"/>
    <w:rsid w:val="002E2DA7"/>
    <w:rsid w:val="00335EB1"/>
    <w:rsid w:val="00354E4C"/>
    <w:rsid w:val="003745A9"/>
    <w:rsid w:val="00397F40"/>
    <w:rsid w:val="003A4AEF"/>
    <w:rsid w:val="003D56F0"/>
    <w:rsid w:val="00556751"/>
    <w:rsid w:val="005669CE"/>
    <w:rsid w:val="00604AF0"/>
    <w:rsid w:val="0063585A"/>
    <w:rsid w:val="006619C5"/>
    <w:rsid w:val="00743B10"/>
    <w:rsid w:val="007446B2"/>
    <w:rsid w:val="00810D3F"/>
    <w:rsid w:val="008539B4"/>
    <w:rsid w:val="008A2D5D"/>
    <w:rsid w:val="008B1ABC"/>
    <w:rsid w:val="008B4A2E"/>
    <w:rsid w:val="008D1A9F"/>
    <w:rsid w:val="008E34BF"/>
    <w:rsid w:val="00922191"/>
    <w:rsid w:val="00947C78"/>
    <w:rsid w:val="00977458"/>
    <w:rsid w:val="009B521E"/>
    <w:rsid w:val="009B6E70"/>
    <w:rsid w:val="00AD2619"/>
    <w:rsid w:val="00AD2D79"/>
    <w:rsid w:val="00AF0353"/>
    <w:rsid w:val="00B05087"/>
    <w:rsid w:val="00B2054F"/>
    <w:rsid w:val="00B27865"/>
    <w:rsid w:val="00B52D3A"/>
    <w:rsid w:val="00BB585B"/>
    <w:rsid w:val="00C119F6"/>
    <w:rsid w:val="00C202D4"/>
    <w:rsid w:val="00C71EB4"/>
    <w:rsid w:val="00CC04F1"/>
    <w:rsid w:val="00CF51D8"/>
    <w:rsid w:val="00D10077"/>
    <w:rsid w:val="00D6496E"/>
    <w:rsid w:val="00D819BA"/>
    <w:rsid w:val="00DB6D89"/>
    <w:rsid w:val="00E2015B"/>
    <w:rsid w:val="00E50D18"/>
    <w:rsid w:val="00E55089"/>
    <w:rsid w:val="00E5751F"/>
    <w:rsid w:val="00EA04A9"/>
    <w:rsid w:val="00EA1D8C"/>
    <w:rsid w:val="00F10574"/>
    <w:rsid w:val="00F435E8"/>
    <w:rsid w:val="00F71899"/>
    <w:rsid w:val="00F934DA"/>
    <w:rsid w:val="00FB4D43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403E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45F7-6AE1-4D79-BF64-BF21CE95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5</cp:revision>
  <cp:lastPrinted>2023-05-08T10:05:00Z</cp:lastPrinted>
  <dcterms:created xsi:type="dcterms:W3CDTF">2023-11-28T12:06:00Z</dcterms:created>
  <dcterms:modified xsi:type="dcterms:W3CDTF">2024-01-26T07:31:00Z</dcterms:modified>
</cp:coreProperties>
</file>